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Жабық, параметрлік және күрделі көрсеткіштіік функцияның туындысы.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1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.25pt;height:17.25pt" o:ole="">
            <v:imagedata r:id="rId5" o:title=""/>
          </v:shape>
          <o:OLEObject Type="Embed" ProgID="Equation.3" ShapeID="_x0000_i1025" DrawAspect="Content" ObjectID="_1659689147" r:id="rId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теңдеуімен анықталатын жабық функцияның туындысын табу  үшін мынаны қолданамыз: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40"/>
          <w:sz w:val="24"/>
          <w:szCs w:val="24"/>
          <w:lang w:val="kk-KZ" w:eastAsia="ru-RU"/>
        </w:rPr>
        <w:object w:dxaOrig="900" w:dyaOrig="920">
          <v:shape id="_x0000_i1026" type="#_x0000_t75" style="width:45pt;height:45.75pt" o:ole="">
            <v:imagedata r:id="rId7" o:title=""/>
          </v:shape>
          <o:OLEObject Type="Embed" ProgID="Equation.3" ShapeID="_x0000_i1026" DrawAspect="Content" ObjectID="_1659689148" r:id="rId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Мысалы: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860" w:dyaOrig="360">
          <v:shape id="_x0000_i1027" type="#_x0000_t75" style="width:104.25pt;height:20.25pt" o:ole="">
            <v:imagedata r:id="rId9" o:title=""/>
          </v:shape>
          <o:OLEObject Type="Embed" ProgID="Equation.3" ShapeID="_x0000_i1027" DrawAspect="Content" ObjectID="_1659689149" r:id="rId1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жабық функциясының туындысын тап.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34"/>
          <w:sz w:val="24"/>
          <w:szCs w:val="24"/>
          <w:lang w:val="kk-KZ" w:eastAsia="ru-RU"/>
        </w:rPr>
        <w:object w:dxaOrig="3080" w:dyaOrig="800">
          <v:shape id="_x0000_i1028" type="#_x0000_t75" style="width:207pt;height:38.25pt" o:ole="">
            <v:imagedata r:id="rId11" o:title=""/>
          </v:shape>
          <o:OLEObject Type="Embed" ProgID="Equation.3" ShapeID="_x0000_i1028" DrawAspect="Content" ObjectID="_1659689150" r:id="rId12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80"/>
          <w:sz w:val="24"/>
          <w:szCs w:val="24"/>
          <w:lang w:val="kk-KZ" w:eastAsia="ru-RU"/>
        </w:rPr>
        <w:object w:dxaOrig="3560" w:dyaOrig="1400">
          <v:shape id="_x0000_i1029" type="#_x0000_t75" style="width:3in;height:1in" o:ole="">
            <v:imagedata r:id="rId13" o:title=""/>
          </v:shape>
          <o:OLEObject Type="Embed" ProgID="Equation.3" ShapeID="_x0000_i1029" DrawAspect="Content" ObjectID="_1659689151" r:id="rId14"/>
        </w:objec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 лекция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Бір айнымалы функцияның дифференциалдық есептеулері.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1. Функцияның дифференциалы, оны жуықтап есептеуде қолдану.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20" w:dyaOrig="320">
          <v:shape id="_x0000_i1030" type="#_x0000_t75" style="width:45.75pt;height:15.75pt" o:ole="">
            <v:imagedata r:id="rId15" o:title=""/>
          </v:shape>
          <o:OLEObject Type="Embed" ProgID="Equation.3" ShapeID="_x0000_i1030" DrawAspect="Content" ObjectID="_1659689152" r:id="rId1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 х нүктесінде дифференциалданады, егер оның өсімшесін келесі түрде беруге болса: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200" w:dyaOrig="340">
          <v:shape id="_x0000_i1031" type="#_x0000_t75" style="width:110.25pt;height:17.25pt" o:ole="">
            <v:imagedata r:id="rId17" o:title=""/>
          </v:shape>
          <o:OLEObject Type="Embed" ProgID="Equation.3" ShapeID="_x0000_i1031" DrawAspect="Content" ObjectID="_1659689153" r:id="rId1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(1)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499" w:dyaOrig="340">
          <v:shape id="_x0000_i1032" type="#_x0000_t75" style="width:24.75pt;height:17.25pt" o:ole="">
            <v:imagedata r:id="rId19" o:title=""/>
          </v:shape>
          <o:OLEObject Type="Embed" ProgID="Equation.3" ShapeID="_x0000_i1032" DrawAspect="Content" ObjectID="_1659689154" r:id="rId2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шексіз аз,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Т. Функция дифференциалданады, егер оның туындысы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39" w:dyaOrig="340">
          <v:shape id="_x0000_i1033" type="#_x0000_t75" style="width:149.25pt;height:20.25pt" o:ole="">
            <v:imagedata r:id="rId21" o:title=""/>
          </v:shape>
          <o:OLEObject Type="Embed" ProgID="Equation.3" ShapeID="_x0000_i1033" DrawAspect="Content" ObjectID="_1659689155" r:id="rId2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(2) болса.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Т. Егер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20" w:dyaOrig="320">
          <v:shape id="_x0000_i1034" type="#_x0000_t75" style="width:45.75pt;height:15.75pt" o:ole="">
            <v:imagedata r:id="rId15" o:title=""/>
          </v:shape>
          <o:OLEObject Type="Embed" ProgID="Equation.3" ShapeID="_x0000_i1034" DrawAspect="Content" ObjectID="_1659689156" r:id="rId23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 х нүктесінде дифференциалданса, ол нүктеде үзіліссіз.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 х нүктесінде үзіліссіз функция дифференциалдануы да, дифференциалданбауы да мүмкін, яғни теорема шартына кері тұжырым  әр уақытта орындалмайды. 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Анықтама: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20" w:dyaOrig="320">
          <v:shape id="_x0000_i1035" type="#_x0000_t75" style="width:45.75pt;height:15.75pt" o:ole="">
            <v:imagedata r:id="rId15" o:title=""/>
          </v:shape>
          <o:OLEObject Type="Embed" ProgID="Equation.3" ShapeID="_x0000_i1035" DrawAspect="Content" ObjectID="_1659689157" r:id="rId2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 дифференциалы – 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340" w:dyaOrig="279">
          <v:shape id="_x0000_i1036" type="#_x0000_t75" style="width:17.25pt;height:14.25pt" o:ole="">
            <v:imagedata r:id="rId25" o:title=""/>
          </v:shape>
          <o:OLEObject Type="Embed" ProgID="Equation.3" ShapeID="_x0000_i1036" DrawAspect="Content" ObjectID="_1659689158" r:id="rId2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қарағанда сызықты функция.</w:t>
      </w:r>
    </w:p>
    <w:p w:rsidR="006E713D" w:rsidRPr="006E713D" w:rsidRDefault="006E713D" w:rsidP="006E713D">
      <w:pPr>
        <w:numPr>
          <w:ilvl w:val="0"/>
          <w:numId w:val="1"/>
        </w:numPr>
        <w:tabs>
          <w:tab w:val="num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формуласынан 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val="kk-KZ" w:eastAsia="ru-RU"/>
        </w:rPr>
        <w:object w:dxaOrig="499" w:dyaOrig="279">
          <v:shape id="_x0000_i1037" type="#_x0000_t75" style="width:31.5pt;height:12.75pt" o:ole="">
            <v:imagedata r:id="rId27" o:title=""/>
          </v:shape>
          <o:OLEObject Type="Embed" ProgID="Equation.3" ShapeID="_x0000_i1037" DrawAspect="Content" ObjectID="_1659689159" r:id="rId2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-ті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320" w:dyaOrig="320">
          <v:shape id="_x0000_i1038" type="#_x0000_t75" style="width:15.75pt;height:15.75pt" o:ole="">
            <v:imagedata r:id="rId29" o:title=""/>
          </v:shape>
          <o:OLEObject Type="Embed" ProgID="Equation.3" ShapeID="_x0000_i1038" DrawAspect="Content" ObjectID="_1659689160" r:id="rId3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арқылы белгілеп, (2) ескерсек, дифференциал мынаған тең: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359" w:dyaOrig="320">
          <v:shape id="_x0000_i1039" type="#_x0000_t75" style="width:71.25pt;height:16.5pt" o:ole="">
            <v:imagedata r:id="rId31" o:title=""/>
          </v:shape>
          <o:OLEObject Type="Embed" ProgID="Equation.3" ShapeID="_x0000_i1039" DrawAspect="Content" ObjectID="_1659689161" r:id="rId3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(3)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600" w:dyaOrig="260">
          <v:shape id="_x0000_i1040" type="#_x0000_t75" style="width:30pt;height:12.75pt" o:ole="">
            <v:imagedata r:id="rId33" o:title=""/>
          </v:shape>
          <o:OLEObject Type="Embed" ProgID="Equation.3" ShapeID="_x0000_i1040" DrawAspect="Content" ObjectID="_1659689162" r:id="rId3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болсын, онда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20" w:dyaOrig="320">
          <v:shape id="_x0000_i1041" type="#_x0000_t75" style="width:126.75pt;height:16.5pt" o:ole="">
            <v:imagedata r:id="rId35" o:title=""/>
          </v:shape>
          <o:OLEObject Type="Embed" ProgID="Equation.3" ShapeID="_x0000_i1041" DrawAspect="Content" ObjectID="_1659689163" r:id="rId3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аргументтің дифференциалы.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Онда (3) формуласы мына түрге келеді.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320" w:dyaOrig="320">
          <v:shape id="_x0000_i1042" type="#_x0000_t75" style="width:81pt;height:16.5pt" o:ole="">
            <v:imagedata r:id="rId37" o:title=""/>
          </v:shape>
          <o:OLEObject Type="Embed" ProgID="Equation.3" ShapeID="_x0000_i1042" DrawAspect="Content" ObjectID="_1659689164" r:id="rId3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(4)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Жуықтап есептеуде қолдану.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48"/>
          <w:sz w:val="24"/>
          <w:szCs w:val="24"/>
          <w:lang w:val="kk-KZ" w:eastAsia="ru-RU"/>
        </w:rPr>
        <w:object w:dxaOrig="4260" w:dyaOrig="1080">
          <v:shape id="_x0000_i1043" type="#_x0000_t75" style="width:255.75pt;height:49.5pt" o:ole="">
            <v:imagedata r:id="rId39" o:title=""/>
          </v:shape>
          <o:OLEObject Type="Embed" ProgID="Equation.3" ShapeID="_x0000_i1043" DrawAspect="Content" ObjectID="_1659689165" r:id="rId40"/>
        </w:objec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2.Дифференциалдық есептеудің қолданылуы.</w:t>
      </w:r>
    </w:p>
    <w:p w:rsidR="006E713D" w:rsidRPr="006E713D" w:rsidRDefault="006E713D" w:rsidP="006E71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Дифференциалдық есептеудің негізгі теоремалары.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Ферма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теоремасы: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320">
          <v:shape id="_x0000_i1044" type="#_x0000_t75" style="width:12pt;height:15.75pt" o:ole="">
            <v:imagedata r:id="rId41" o:title=""/>
          </v:shape>
          <o:OLEObject Type="Embed" ProgID="Equation.3" ShapeID="_x0000_i1044" DrawAspect="Content" ObjectID="_1659689166" r:id="rId4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 АВ аралығында анықталған болсын және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20" w:dyaOrig="340">
          <v:shape id="_x0000_i1045" type="#_x0000_t75" style="width:45.75pt;height:17.25pt" o:ole="">
            <v:imagedata r:id="rId43" o:title=""/>
          </v:shape>
          <o:OLEObject Type="Embed" ProgID="Equation.3" ShapeID="_x0000_i1045" DrawAspect="Content" ObjectID="_1659689167" r:id="rId4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нүктесінде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40" w:dyaOrig="340">
          <v:shape id="_x0000_i1046" type="#_x0000_t75" style="width:27pt;height:17.25pt" o:ole="">
            <v:imagedata r:id="rId45" o:title=""/>
          </v:shape>
          <o:OLEObject Type="Embed" ProgID="Equation.3" ShapeID="_x0000_i1046" DrawAspect="Content" ObjectID="_1659689168" r:id="rId4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аралығындағы ең үлкен немесе ең кіші мәнін қабылтасын.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Егер 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20" w:dyaOrig="340">
          <v:shape id="_x0000_i1047" type="#_x0000_t75" style="width:45.75pt;height:17.25pt" o:ole="">
            <v:imagedata r:id="rId43" o:title=""/>
          </v:shape>
          <o:OLEObject Type="Embed" ProgID="Equation.3" ShapeID="_x0000_i1047" DrawAspect="Content" ObjectID="_1659689169" r:id="rId47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нүктесінде туындысы бар болса, ол нөлгетең.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80" w:dyaOrig="320">
          <v:shape id="_x0000_i1048" type="#_x0000_t75" style="width:48.75pt;height:15.75pt" o:ole="">
            <v:imagedata r:id="rId48" o:title=""/>
          </v:shape>
          <o:OLEObject Type="Embed" ProgID="Equation.3" ShapeID="_x0000_i1048" DrawAspect="Content" ObjectID="_1659689170" r:id="rId49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Ролль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теоремасы: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320">
          <v:shape id="_x0000_i1049" type="#_x0000_t75" style="width:12pt;height:15.75pt" o:ole="">
            <v:imagedata r:id="rId41" o:title=""/>
          </v:shape>
          <o:OLEObject Type="Embed" ProgID="Equation.3" ShapeID="_x0000_i1049" DrawAspect="Content" ObjectID="_1659689171" r:id="rId5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 : 1.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40">
          <v:shape id="_x0000_i1050" type="#_x0000_t75" style="width:26.25pt;height:17.25pt" o:ole="">
            <v:imagedata r:id="rId51" o:title=""/>
          </v:shape>
          <o:OLEObject Type="Embed" ProgID="Equation.3" ShapeID="_x0000_i1050" DrawAspect="Content" ObjectID="_1659689172" r:id="rId5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сегментінде үзіліссіз;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2.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40" w:dyaOrig="340">
          <v:shape id="_x0000_i1051" type="#_x0000_t75" style="width:27pt;height:17.25pt" o:ole="">
            <v:imagedata r:id="rId45" o:title=""/>
          </v:shape>
          <o:OLEObject Type="Embed" ProgID="Equation.3" ShapeID="_x0000_i1051" DrawAspect="Content" ObjectID="_1659689173" r:id="rId53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аралығының әр нүктесінде туындысы бар;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3. интервалдың шекараларында мәні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1240" w:dyaOrig="320">
          <v:shape id="_x0000_i1052" type="#_x0000_t75" style="width:62.25pt;height:15.75pt" o:ole="">
            <v:imagedata r:id="rId54" o:title=""/>
          </v:shape>
          <o:OLEObject Type="Embed" ProgID="Equation.3" ShapeID="_x0000_i1052" DrawAspect="Content" ObjectID="_1659689174" r:id="rId55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 xml:space="preserve">Онда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40">
          <v:shape id="_x0000_i1053" type="#_x0000_t75" style="width:26.25pt;height:17.25pt" o:ole="">
            <v:imagedata r:id="rId51" o:title=""/>
          </v:shape>
          <o:OLEObject Type="Embed" ProgID="Equation.3" ShapeID="_x0000_i1053" DrawAspect="Content" ObjectID="_1659689175" r:id="rId5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аралығынан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320">
          <v:shape id="_x0000_i1054" type="#_x0000_t75" style="width:9.75pt;height:15.75pt" o:ole="">
            <v:imagedata r:id="rId57" o:title=""/>
          </v:shape>
          <o:OLEObject Type="Embed" ProgID="Equation.3" ShapeID="_x0000_i1054" DrawAspect="Content" ObjectID="_1659689176" r:id="rId5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 табылып,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980" w:dyaOrig="320">
          <v:shape id="_x0000_i1055" type="#_x0000_t75" style="width:48.75pt;height:15.75pt" o:ole="">
            <v:imagedata r:id="rId48" o:title=""/>
          </v:shape>
          <o:OLEObject Type="Embed" ProgID="Equation.3" ShapeID="_x0000_i1055" DrawAspect="Content" ObjectID="_1659689177" r:id="rId59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болады.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Лагранж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теоремасы: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320">
          <v:shape id="_x0000_i1056" type="#_x0000_t75" style="width:12pt;height:15.75pt" o:ole="">
            <v:imagedata r:id="rId41" o:title=""/>
          </v:shape>
          <o:OLEObject Type="Embed" ProgID="Equation.3" ShapeID="_x0000_i1056" DrawAspect="Content" ObjectID="_1659689178" r:id="rId6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функциясының 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40">
          <v:shape id="_x0000_i1057" type="#_x0000_t75" style="width:26.25pt;height:17.25pt" o:ole="">
            <v:imagedata r:id="rId51" o:title=""/>
          </v:shape>
          <o:OLEObject Type="Embed" ProgID="Equation.3" ShapeID="_x0000_i1057" DrawAspect="Content" ObjectID="_1659689179" r:id="rId61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аралығының әр нүктесінде туындысы бар болса,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40">
          <v:shape id="_x0000_i1058" type="#_x0000_t75" style="width:26.25pt;height:17.25pt" o:ole="">
            <v:imagedata r:id="rId51" o:title=""/>
          </v:shape>
          <o:OLEObject Type="Embed" ProgID="Equation.3" ShapeID="_x0000_i1058" DrawAspect="Content" ObjectID="_1659689180" r:id="rId6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аралығынан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320">
          <v:shape id="_x0000_i1059" type="#_x0000_t75" style="width:9.75pt;height:15.75pt" o:ole="">
            <v:imagedata r:id="rId57" o:title=""/>
          </v:shape>
          <o:OLEObject Type="Embed" ProgID="Equation.3" ShapeID="_x0000_i1059" DrawAspect="Content" ObjectID="_1659689181" r:id="rId63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 табылып,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720" w:dyaOrig="340">
          <v:shape id="_x0000_i1060" type="#_x0000_t75" style="width:135.75pt;height:17.25pt" o:ole="">
            <v:imagedata r:id="rId64" o:title=""/>
          </v:shape>
          <o:OLEObject Type="Embed" ProgID="Equation.3" ShapeID="_x0000_i1060" DrawAspect="Content" ObjectID="_1659689182" r:id="rId65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Геометриялық түрде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600" w:dyaOrig="320">
          <v:shape id="_x0000_i1061" type="#_x0000_t75" style="width:30pt;height:15.75pt" o:ole="">
            <v:imagedata r:id="rId66" o:title=""/>
          </v:shape>
          <o:OLEObject Type="Embed" ProgID="Equation.3" ShapeID="_x0000_i1061" DrawAspect="Content" ObjectID="_1659689183" r:id="rId67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-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0" w:dyaOrig="340">
          <v:shape id="_x0000_i1062" type="#_x0000_t75" style="width:99.75pt;height:17.25pt" o:ole="">
            <v:imagedata r:id="rId68" o:title=""/>
          </v:shape>
          <o:OLEObject Type="Embed" ProgID="Equation.3" ShapeID="_x0000_i1062" DrawAspect="Content" ObjectID="_1659689184" r:id="rId69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нүктелері арқылы жүргізілген хорданың бұрыштық коэффициенті.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Коши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теоремасы: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40" w:dyaOrig="320">
          <v:shape id="_x0000_i1063" type="#_x0000_t75" style="width:12pt;height:15.75pt" o:ole="">
            <v:imagedata r:id="rId41" o:title=""/>
          </v:shape>
          <o:OLEObject Type="Embed" ProgID="Equation.3" ShapeID="_x0000_i1063" DrawAspect="Content" ObjectID="_1659689185" r:id="rId7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және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20" w:dyaOrig="260">
          <v:shape id="_x0000_i1064" type="#_x0000_t75" style="width:11.25pt;height:12.75pt" o:ole="">
            <v:imagedata r:id="rId71" o:title=""/>
          </v:shape>
          <o:OLEObject Type="Embed" ProgID="Equation.3" ShapeID="_x0000_i1064" DrawAspect="Content" ObjectID="_1659689186" r:id="rId7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функциялары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1.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40">
          <v:shape id="_x0000_i1065" type="#_x0000_t75" style="width:26.25pt;height:17.25pt" o:ole="">
            <v:imagedata r:id="rId51" o:title=""/>
          </v:shape>
          <o:OLEObject Type="Embed" ProgID="Equation.3" ShapeID="_x0000_i1065" DrawAspect="Content" ObjectID="_1659689187" r:id="rId73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аралығында үзіліссіз;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2. аралықтың әр нүктесінде туындысы бар;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3. аралықтың әр нүктесінде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20" w:dyaOrig="260">
          <v:shape id="_x0000_i1066" type="#_x0000_t75" style="width:11.25pt;height:12.75pt" o:ole="">
            <v:imagedata r:id="rId71" o:title=""/>
          </v:shape>
          <o:OLEObject Type="Embed" ProgID="Equation.3" ShapeID="_x0000_i1066" DrawAspect="Content" ObjectID="_1659689188" r:id="rId7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туындысы нөлге тең емес.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Онда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520" w:dyaOrig="340">
          <v:shape id="_x0000_i1067" type="#_x0000_t75" style="width:26.25pt;height:17.25pt" o:ole="">
            <v:imagedata r:id="rId51" o:title=""/>
          </v:shape>
          <o:OLEObject Type="Embed" ProgID="Equation.3" ShapeID="_x0000_i1067" DrawAspect="Content" ObjectID="_1659689189" r:id="rId75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аралығынан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val="kk-KZ" w:eastAsia="ru-RU"/>
        </w:rPr>
        <w:object w:dxaOrig="200" w:dyaOrig="320">
          <v:shape id="_x0000_i1068" type="#_x0000_t75" style="width:9.75pt;height:15.75pt" o:ole="">
            <v:imagedata r:id="rId57" o:title=""/>
          </v:shape>
          <o:OLEObject Type="Embed" ProgID="Equation.3" ShapeID="_x0000_i1068" DrawAspect="Content" ObjectID="_1659689190" r:id="rId7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 табылып, ол келесі қанағаттандырады: </w:t>
      </w:r>
      <w:r w:rsidRPr="006E713D">
        <w:rPr>
          <w:rFonts w:ascii="Times New Roman" w:eastAsia="Times New Roman" w:hAnsi="Times New Roman" w:cs="Times New Roman"/>
          <w:position w:val="-28"/>
          <w:sz w:val="24"/>
          <w:szCs w:val="24"/>
          <w:lang w:val="kk-KZ" w:eastAsia="ru-RU"/>
        </w:rPr>
        <w:object w:dxaOrig="2060" w:dyaOrig="660">
          <v:shape id="_x0000_i1069" type="#_x0000_t75" style="width:117pt;height:37.5pt" o:ole="">
            <v:imagedata r:id="rId77" o:title=""/>
          </v:shape>
          <o:OLEObject Type="Embed" ProgID="Equation.3" ShapeID="_x0000_i1069" DrawAspect="Content" ObjectID="_1659689191" r:id="rId78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                                    3.</w:t>
      </w:r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Туынды және жоғарғы ретті  дифференциалдар</w:t>
      </w:r>
    </w:p>
    <w:p w:rsidR="006E713D" w:rsidRPr="006E713D" w:rsidRDefault="006E713D" w:rsidP="006E71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860" w:dyaOrig="380">
          <v:shape id="_x0000_i1070" type="#_x0000_t75" style="width:107.25pt;height:20.25pt" o:ole="" fillcolor="window">
            <v:imagedata r:id="rId79" o:title=""/>
          </v:shape>
          <o:OLEObject Type="Embed" ProgID="Equation.3" ShapeID="_x0000_i1070" DrawAspect="Content" ObjectID="_1659689192" r:id="rId8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болсын. Егер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820" w:dyaOrig="380">
          <v:shape id="_x0000_i1071" type="#_x0000_t75" style="width:105pt;height:20.25pt" o:ole="" fillcolor="window">
            <v:imagedata r:id="rId81" o:title=""/>
          </v:shape>
          <o:OLEObject Type="Embed" ProgID="Equation.3" ShapeID="_x0000_i1071" DrawAspect="Content" ObjectID="_1659689193" r:id="rId8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болса, онда </w:t>
      </w:r>
      <w:r w:rsidRPr="006E713D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300">
          <v:shape id="_x0000_i1072" type="#_x0000_t75" style="width:18pt;height:17.25pt" o:ole="" fillcolor="window">
            <v:imagedata r:id="rId83" o:title=""/>
          </v:shape>
          <o:OLEObject Type="Embed" ProgID="Equation.3" ShapeID="_x0000_i1072" DrawAspect="Content" ObjectID="_1659689194" r:id="rId8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80" w:dyaOrig="340">
          <v:shape id="_x0000_i1073" type="#_x0000_t75" style="width:42.75pt;height:18pt" o:ole="" fillcolor="window">
            <v:imagedata r:id="rId85" o:title=""/>
          </v:shape>
          <o:OLEObject Type="Embed" ProgID="Equation.3" ShapeID="_x0000_i1073" DrawAspect="Content" ObjectID="_1659689195" r:id="rId8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функциясының екінші туындысы деп аталады және былай белгіленеді: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80" w:dyaOrig="360">
          <v:shape id="_x0000_i1074" type="#_x0000_t75" style="width:33pt;height:18.75pt" o:ole="" fillcolor="window">
            <v:imagedata r:id="rId87" o:title=""/>
          </v:shape>
          <o:OLEObject Type="Embed" ProgID="Equation.3" ShapeID="_x0000_i1074" DrawAspect="Content" ObjectID="_1659689196" r:id="rId8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 Яғни,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460" w:dyaOrig="460">
          <v:shape id="_x0000_i1075" type="#_x0000_t75" style="width:87pt;height:24.75pt" o:ole="" fillcolor="window">
            <v:imagedata r:id="rId89" o:title=""/>
          </v:shape>
          <o:OLEObject Type="Embed" ProgID="Equation.3" ShapeID="_x0000_i1075" DrawAspect="Content" ObjectID="_1659689197" r:id="rId9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немесе 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399" w:dyaOrig="460">
          <v:shape id="_x0000_i1076" type="#_x0000_t75" style="width:81.75pt;height:24.75pt" o:ole="" fillcolor="window">
            <v:imagedata r:id="rId91" o:title=""/>
          </v:shape>
          <o:OLEObject Type="Embed" ProgID="Equation.3" ShapeID="_x0000_i1076" DrawAspect="Content" ObjectID="_1659689198" r:id="rId92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ab/>
      </w:r>
      <w:r w:rsidRPr="006E713D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Анықтама </w:t>
      </w:r>
      <w:r w:rsidRPr="006E713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80" w:dyaOrig="340">
          <v:shape id="_x0000_i1077" type="#_x0000_t75" style="width:42.75pt;height:18pt" o:ole="" fillcolor="window">
            <v:imagedata r:id="rId85" o:title=""/>
          </v:shape>
          <o:OLEObject Type="Embed" ProgID="Equation.3" ShapeID="_x0000_i1077" DrawAspect="Content" ObjectID="_1659689199" r:id="rId93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20">
          <v:shape id="_x0000_i1078" type="#_x0000_t75" style="width:11.25pt;height:11.25pt" o:ole="" fillcolor="window">
            <v:imagedata r:id="rId94" o:title=""/>
          </v:shape>
          <o:OLEObject Type="Embed" ProgID="Equation.3" ShapeID="_x0000_i1078" DrawAspect="Content" ObjectID="_1659689200" r:id="rId95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-ші ретті туындысы деп  (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79" w:dyaOrig="280">
          <v:shape id="_x0000_i1079" type="#_x0000_t75" style="width:27.75pt;height:15pt" o:ole="" fillcolor="window">
            <v:imagedata r:id="rId96" o:title=""/>
          </v:shape>
          <o:OLEObject Type="Embed" ProgID="Equation.3" ShapeID="_x0000_i1079" DrawAspect="Content" ObjectID="_1659689201" r:id="rId97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)-ші ретті туындыдан алынған туындыны айтамыз, яғни, 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880" w:dyaOrig="440">
          <v:shape id="_x0000_i1080" type="#_x0000_t75" style="width:105pt;height:23.25pt" o:ole="" fillcolor="window">
            <v:imagedata r:id="rId98" o:title=""/>
          </v:shape>
          <o:OLEObject Type="Embed" ProgID="Equation.3" ShapeID="_x0000_i1080" DrawAspect="Content" ObjectID="_1659689202" r:id="rId99"/>
        </w:object>
      </w:r>
    </w:p>
    <w:p w:rsidR="006E713D" w:rsidRPr="006E713D" w:rsidRDefault="006E713D" w:rsidP="006E713D">
      <w:pPr>
        <w:keepNext/>
        <w:spacing w:before="240" w:after="60" w:line="240" w:lineRule="auto"/>
        <w:outlineLvl w:val="0"/>
        <w:rPr>
          <w:rFonts w:ascii="Arial" w:eastAsia="Times New Roman" w:hAnsi="Arial" w:cs="Arial"/>
          <w:bCs/>
          <w:kern w:val="32"/>
          <w:sz w:val="24"/>
          <w:szCs w:val="24"/>
          <w:lang w:val="kk-KZ" w:eastAsia="ru-RU"/>
        </w:rPr>
      </w:pPr>
      <w:r w:rsidRPr="006E713D">
        <w:rPr>
          <w:rFonts w:ascii="Arial" w:eastAsia="Times New Roman" w:hAnsi="Arial" w:cs="Arial"/>
          <w:b/>
          <w:bCs/>
          <w:i/>
          <w:iCs/>
          <w:kern w:val="32"/>
          <w:sz w:val="24"/>
          <w:szCs w:val="32"/>
          <w:lang w:val="kk-KZ" w:eastAsia="ru-RU"/>
        </w:rPr>
        <w:tab/>
      </w:r>
      <w:r w:rsidRPr="006E713D">
        <w:rPr>
          <w:rFonts w:ascii="Arial" w:eastAsia="Times New Roman" w:hAnsi="Arial" w:cs="Arial"/>
          <w:bCs/>
          <w:kern w:val="32"/>
          <w:position w:val="-10"/>
          <w:sz w:val="24"/>
          <w:szCs w:val="24"/>
          <w:lang w:eastAsia="ru-RU"/>
        </w:rPr>
        <w:object w:dxaOrig="1939" w:dyaOrig="380">
          <v:shape id="_x0000_i1081" type="#_x0000_t75" style="width:111.75pt;height:20.25pt" o:ole="" fillcolor="window">
            <v:imagedata r:id="rId100" o:title=""/>
          </v:shape>
          <o:OLEObject Type="Embed" ProgID="Equation.3" ShapeID="_x0000_i1081" DrawAspect="Content" ObjectID="_1659689203" r:id="rId101"/>
        </w:objec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val="kk-KZ" w:eastAsia="ru-RU"/>
        </w:rPr>
        <w:t xml:space="preserve"> болсын</w: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 xml:space="preserve">. </w:t>
      </w:r>
      <w:proofErr w:type="spellStart"/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>Онда</w:t>
      </w:r>
      <w:proofErr w:type="spellEnd"/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 xml:space="preserve"> </w:t>
      </w:r>
      <w:r w:rsidRPr="006E713D">
        <w:rPr>
          <w:rFonts w:ascii="Arial" w:eastAsia="Times New Roman" w:hAnsi="Arial" w:cs="Arial"/>
          <w:bCs/>
          <w:kern w:val="32"/>
          <w:position w:val="-10"/>
          <w:sz w:val="24"/>
          <w:szCs w:val="24"/>
          <w:lang w:eastAsia="ru-RU"/>
        </w:rPr>
        <w:object w:dxaOrig="1200" w:dyaOrig="380">
          <v:shape id="_x0000_i1082" type="#_x0000_t75" style="width:69pt;height:20.25pt" o:ole="" fillcolor="window">
            <v:imagedata r:id="rId102" o:title=""/>
          </v:shape>
          <o:OLEObject Type="Embed" ProgID="Equation.3" ShapeID="_x0000_i1082" DrawAspect="Content" ObjectID="_1659689204" r:id="rId103"/>
        </w:objec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 xml:space="preserve">  </w: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val="kk-KZ" w:eastAsia="ru-RU"/>
        </w:rPr>
        <w:t xml:space="preserve"> </w:t>
      </w:r>
      <w:r w:rsidRPr="006E713D">
        <w:rPr>
          <w:rFonts w:ascii="Arial" w:eastAsia="Times New Roman" w:hAnsi="Arial" w:cs="Arial"/>
          <w:bCs/>
          <w:kern w:val="32"/>
          <w:position w:val="-10"/>
          <w:sz w:val="24"/>
          <w:szCs w:val="24"/>
          <w:lang w:eastAsia="ru-RU"/>
        </w:rPr>
        <w:object w:dxaOrig="520" w:dyaOrig="340">
          <v:shape id="_x0000_i1083" type="#_x0000_t75" style="width:25.5pt;height:18pt" o:ole="" fillcolor="window">
            <v:imagedata r:id="rId104" o:title=""/>
          </v:shape>
          <o:OLEObject Type="Embed" ProgID="Equation.3" ShapeID="_x0000_i1083" DrawAspect="Content" ObjectID="_1659689205" r:id="rId105"/>
        </w:objec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 xml:space="preserve"> </w:t>
      </w:r>
      <w:proofErr w:type="spellStart"/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>функциясы</w:t>
      </w:r>
      <w:proofErr w:type="spellEnd"/>
      <w:r w:rsidRPr="006E713D">
        <w:rPr>
          <w:rFonts w:ascii="Arial" w:eastAsia="Times New Roman" w:hAnsi="Arial" w:cs="Arial"/>
          <w:bCs/>
          <w:kern w:val="32"/>
          <w:sz w:val="24"/>
          <w:szCs w:val="24"/>
          <w:lang w:val="kk-KZ" w:eastAsia="ru-RU"/>
        </w:rPr>
        <w:t xml:space="preserve">ның екінші ретті </w: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>дифференциал</w: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val="kk-KZ" w:eastAsia="ru-RU"/>
        </w:rPr>
        <w:t>ы деп аталады</w: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eastAsia="ru-RU"/>
        </w:rPr>
        <w:t xml:space="preserve">. </w:t>
      </w:r>
      <w:r w:rsidRPr="006E713D">
        <w:rPr>
          <w:rFonts w:ascii="Arial" w:eastAsia="Times New Roman" w:hAnsi="Arial" w:cs="Arial"/>
          <w:bCs/>
          <w:kern w:val="32"/>
          <w:sz w:val="24"/>
          <w:szCs w:val="24"/>
          <w:lang w:val="kk-KZ" w:eastAsia="ru-RU"/>
        </w:rPr>
        <w:t>Бұдан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4900" w:dyaOrig="440">
          <v:shape id="_x0000_i1084" type="#_x0000_t75" style="width:291.75pt;height:23.25pt" o:ole="" fillcolor="window">
            <v:imagedata r:id="rId106" o:title=""/>
          </v:shape>
          <o:OLEObject Type="Embed" ProgID="Equation.3" ShapeID="_x0000_i1084" DrawAspect="Content" ObjectID="_1659689206" r:id="rId107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ab/>
      </w:r>
    </w:p>
    <w:p w:rsidR="006E713D" w:rsidRPr="006E713D" w:rsidRDefault="006E713D" w:rsidP="006E71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Анықтама</w:t>
      </w:r>
      <w:r w:rsidRPr="006E713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80" w:dyaOrig="340">
          <v:shape id="_x0000_i1085" type="#_x0000_t75" style="width:42.75pt;height:18pt" o:ole="" fillcolor="window">
            <v:imagedata r:id="rId85" o:title=""/>
          </v:shape>
          <o:OLEObject Type="Embed" ProgID="Equation.3" ShapeID="_x0000_i1085" DrawAspect="Content" ObjectID="_1659689207" r:id="rId10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функциясының  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20">
          <v:shape id="_x0000_i1086" type="#_x0000_t75" style="width:11.25pt;height:11.25pt" o:ole="" fillcolor="window">
            <v:imagedata r:id="rId94" o:title=""/>
          </v:shape>
          <o:OLEObject Type="Embed" ProgID="Equation.3" ShapeID="_x0000_i1086" DrawAspect="Content" ObjectID="_1659689208" r:id="rId109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-ші ретті  дифференциалы деп  (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79" w:dyaOrig="280">
          <v:shape id="_x0000_i1087" type="#_x0000_t75" style="width:27.75pt;height:15pt" o:ole="" fillcolor="window">
            <v:imagedata r:id="rId96" o:title=""/>
          </v:shape>
          <o:OLEObject Type="Embed" ProgID="Equation.3" ShapeID="_x0000_i1087" DrawAspect="Content" ObjectID="_1659689209" r:id="rId11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ші ретті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дифференциалды тағы бір рет  дифференциалдауды айтамыз және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E713D" w:rsidRPr="006E713D" w:rsidRDefault="006E713D" w:rsidP="006E713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620" w:dyaOrig="380">
          <v:shape id="_x0000_i1088" type="#_x0000_t75" style="width:101.25pt;height:20.25pt" o:ole="" fillcolor="window">
            <v:imagedata r:id="rId111" o:title=""/>
          </v:shape>
          <o:OLEObject Type="Embed" ProgID="Equation.3" ShapeID="_x0000_i1088" DrawAspect="Content" ObjectID="_1659689210" r:id="rId11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(6)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Start"/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6)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</w:t>
      </w:r>
      <w:proofErr w:type="gramEnd"/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дан </w:t>
      </w:r>
    </w:p>
    <w:p w:rsidR="006E713D" w:rsidRPr="006E713D" w:rsidRDefault="006E713D" w:rsidP="006E713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24"/>
          <w:sz w:val="24"/>
          <w:szCs w:val="24"/>
          <w:lang w:eastAsia="ru-RU"/>
        </w:rPr>
        <w:object w:dxaOrig="1319" w:dyaOrig="640">
          <v:shape id="_x0000_i1089" type="#_x0000_t75" style="width:75.75pt;height:33.75pt" o:ole="" fillcolor="window">
            <v:imagedata r:id="rId113" o:title=""/>
          </v:shape>
          <o:OLEObject Type="Embed" ProgID="Equation.3" ShapeID="_x0000_i1089" DrawAspect="Content" ObjectID="_1659689211" r:id="rId11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(7)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шығады. (6)  және (7)  теңдіктер 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200" w:dyaOrig="220">
          <v:shape id="_x0000_i1090" type="#_x0000_t75" style="width:9.75pt;height:11.25pt" o:ole="" fillcolor="window">
            <v:imagedata r:id="rId115" o:title=""/>
          </v:shape>
          <o:OLEObject Type="Embed" ProgID="Equation.3" ShapeID="_x0000_i1090" DrawAspect="Content" ObjectID="_1659689212" r:id="rId11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айнымалысы тәуелсіз айнымалы болған жағдайда ғана ақиқат.</w:t>
      </w:r>
    </w:p>
    <w:p w:rsidR="006E713D" w:rsidRPr="006E713D" w:rsidRDefault="006E713D" w:rsidP="006E713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880" w:dyaOrig="340">
          <v:shape id="_x0000_i1091" type="#_x0000_t75" style="width:108pt;height:18pt" o:ole="" fillcolor="window">
            <v:imagedata r:id="rId117" o:title=""/>
          </v:shape>
          <o:OLEObject Type="Embed" ProgID="Equation.3" ShapeID="_x0000_i1091" DrawAspect="Content" ObjectID="_1659689213" r:id="rId11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болсын. Онда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320" w:dyaOrig="360">
          <v:shape id="_x0000_i1092" type="#_x0000_t75" style="width:75.75pt;height:18.75pt" o:ole="" fillcolor="window">
            <v:imagedata r:id="rId119" o:title=""/>
          </v:shape>
          <o:OLEObject Type="Embed" ProgID="Equation.3" ShapeID="_x0000_i1092" DrawAspect="Content" ObjectID="_1659689214" r:id="rId12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6640" w:dyaOrig="380">
          <v:shape id="_x0000_i1093" type="#_x0000_t75" style="width:395.25pt;height:20.25pt" o:ole="" fillcolor="window">
            <v:imagedata r:id="rId121" o:title=""/>
          </v:shape>
          <o:OLEObject Type="Embed" ProgID="Equation.3" ShapeID="_x0000_i1093" DrawAspect="Content" ObjectID="_1659689215" r:id="rId12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,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яғни,  дифференциалдың  формасының  инварианттылығы сақталмайды.</w:t>
      </w:r>
    </w:p>
    <w:p w:rsidR="006E713D" w:rsidRPr="006E713D" w:rsidRDefault="006E713D" w:rsidP="006E71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Екі функцияның көбейтіндісінің жоғарғы ретті туындысын қарастыралық. </w:t>
      </w:r>
    </w:p>
    <w:p w:rsidR="006E713D" w:rsidRPr="006E713D" w:rsidRDefault="006E713D" w:rsidP="006E713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560" w:dyaOrig="360">
          <v:shape id="_x0000_i1094" type="#_x0000_t75" style="width:27.75pt;height:18pt" o:ole="" fillcolor="window">
            <v:imagedata r:id="rId123" o:title=""/>
          </v:shape>
          <o:OLEObject Type="Embed" ProgID="Equation.3" ShapeID="_x0000_i1094" DrawAspect="Content" ObjectID="_1659689216" r:id="rId12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және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20" w:dyaOrig="320">
          <v:shape id="_x0000_i1095" type="#_x0000_t75" style="width:26.25pt;height:15.75pt" o:ole="">
            <v:imagedata r:id="rId125" o:title=""/>
          </v:shape>
          <o:OLEObject Type="Embed" ProgID="Equation.3" ShapeID="_x0000_i1095" DrawAspect="Content" ObjectID="_1659689217" r:id="rId12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функциялары </w:t>
      </w:r>
      <w:r w:rsidRPr="006E713D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40" w:dyaOrig="300">
          <v:shape id="_x0000_i1096" type="#_x0000_t75" style="width:12pt;height:15pt" o:ole="" fillcolor="window">
            <v:imagedata r:id="rId127" o:title=""/>
          </v:shape>
          <o:OLEObject Type="Embed" ProgID="Equation.3" ShapeID="_x0000_i1096" DrawAspect="Content" ObjectID="_1659689218" r:id="rId12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ет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</w:t>
      </w:r>
      <w:proofErr w:type="spellEnd"/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алданатын функциялар болсын, онда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Лейбниц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формуласы орынды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6E713D">
        <w:rPr>
          <w:rFonts w:ascii="Times New Roman" w:eastAsia="Times New Roman" w:hAnsi="Times New Roman" w:cs="Times New Roman"/>
          <w:position w:val="-26"/>
          <w:sz w:val="24"/>
          <w:szCs w:val="24"/>
          <w:lang w:eastAsia="ru-RU"/>
        </w:rPr>
        <w:object w:dxaOrig="7000" w:dyaOrig="700">
          <v:shape id="_x0000_i1097" type="#_x0000_t75" style="width:350.25pt;height:36pt" o:ole="" fillcolor="window">
            <v:imagedata r:id="rId129" o:title=""/>
          </v:shape>
          <o:OLEObject Type="Embed" ProgID="Equation.3" ShapeID="_x0000_i1097" DrawAspect="Content" ObjectID="_1659689219" r:id="rId130"/>
        </w:object>
      </w:r>
    </w:p>
    <w:p w:rsidR="006E713D" w:rsidRPr="006E713D" w:rsidRDefault="006E713D" w:rsidP="006E713D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8940" w:dyaOrig="780">
          <v:shape id="_x0000_i1098" type="#_x0000_t75" style="width:447pt;height:39pt" o:ole="" fillcolor="window">
            <v:imagedata r:id="rId131" o:title=""/>
          </v:shape>
          <o:OLEObject Type="Embed" ProgID="Equation.3" ShapeID="_x0000_i1098" DrawAspect="Content" ObjectID="_1659689220" r:id="rId132"/>
        </w:object>
      </w:r>
      <w:r w:rsidRPr="006E713D">
        <w:rPr>
          <w:rFonts w:ascii="Times New Roman" w:eastAsia="Times New Roman" w:hAnsi="Times New Roman" w:cs="Times New Roman"/>
          <w:position w:val="-32"/>
          <w:sz w:val="24"/>
          <w:szCs w:val="24"/>
          <w:lang w:eastAsia="ru-RU"/>
        </w:rPr>
        <w:object w:dxaOrig="3760" w:dyaOrig="760">
          <v:shape id="_x0000_i1099" type="#_x0000_t75" style="width:188.25pt;height:38.25pt" o:ole="" fillcolor="window">
            <v:imagedata r:id="rId133" o:title=""/>
          </v:shape>
          <o:OLEObject Type="Embed" ProgID="Equation.3" ShapeID="_x0000_i1099" DrawAspect="Content" ObjectID="_1659689221" r:id="rId13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;      </w:t>
      </w:r>
      <w:r w:rsidRPr="006E713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640" w:dyaOrig="400">
          <v:shape id="_x0000_i1100" type="#_x0000_t75" style="width:81.75pt;height:20.25pt" o:ole="" fillcolor="window">
            <v:imagedata r:id="rId135" o:title=""/>
          </v:shape>
          <o:OLEObject Type="Embed" ProgID="Equation.3" ShapeID="_x0000_i1100" DrawAspect="Content" ObjectID="_1659689222" r:id="rId13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  <w:r w:rsidRPr="006E713D">
        <w:rPr>
          <w:rFonts w:ascii="Times New Roman" w:eastAsia="Times New Roman" w:hAnsi="Times New Roman" w:cs="Times New Roman"/>
          <w:b/>
          <w:bCs/>
          <w:position w:val="-20"/>
          <w:sz w:val="24"/>
          <w:szCs w:val="24"/>
          <w:lang w:eastAsia="ru-RU"/>
        </w:rPr>
        <w:object w:dxaOrig="639" w:dyaOrig="520">
          <v:shape id="_x0000_i1101" type="#_x0000_t75" style="width:32.25pt;height:26.25pt" o:ole="" fillcolor="window">
            <v:imagedata r:id="rId137" o:title=""/>
          </v:shape>
          <o:OLEObject Type="Embed" ProgID="Equation.3" ShapeID="_x0000_i1101" DrawAspect="Content" ObjectID="_1659689223" r:id="rId138"/>
        </w:object>
      </w:r>
      <w:r w:rsidRPr="006E713D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түріндегі анықталмағандықтарды ашу.  </w:t>
      </w:r>
      <w:proofErr w:type="spellStart"/>
      <w:r w:rsidRPr="006E713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Лопитал</w:t>
      </w:r>
      <w:proofErr w:type="spellEnd"/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>ь ережесі</w:t>
      </w:r>
    </w:p>
    <w:p w:rsidR="006E713D" w:rsidRPr="006E713D" w:rsidRDefault="006E713D" w:rsidP="006E713D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Бұл ереже </w:t>
      </w:r>
      <w:r w:rsidRPr="006E713D">
        <w:rPr>
          <w:rFonts w:ascii="Times New Roman" w:eastAsia="Times New Roman" w:hAnsi="Times New Roman" w:cs="Times New Roman"/>
          <w:bCs/>
          <w:position w:val="-20"/>
          <w:sz w:val="24"/>
          <w:szCs w:val="24"/>
          <w:lang w:eastAsia="ru-RU"/>
        </w:rPr>
        <w:object w:dxaOrig="639" w:dyaOrig="520">
          <v:shape id="_x0000_i1102" type="#_x0000_t75" style="width:32.25pt;height:26.25pt" o:ole="" fillcolor="window">
            <v:imagedata r:id="rId137" o:title=""/>
          </v:shape>
          <o:OLEObject Type="Embed" ProgID="Equation.3" ShapeID="_x0000_i1102" DrawAspect="Content" ObjectID="_1659689224" r:id="rId139"/>
        </w:object>
      </w:r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түріндегі дифференциалданатын функцияның шектерін туынды көмегімен есептеуге мүмкіндік береді.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ab/>
        <w:t xml:space="preserve">Мысал 1.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40"/>
          <w:sz w:val="24"/>
          <w:szCs w:val="24"/>
          <w:lang w:eastAsia="ru-RU"/>
        </w:rPr>
        <w:object w:dxaOrig="9800" w:dyaOrig="960">
          <v:shape id="_x0000_i1103" type="#_x0000_t75" style="width:489.75pt;height:49.5pt" o:ole="" fillcolor="window">
            <v:imagedata r:id="rId140" o:title=""/>
          </v:shape>
          <o:OLEObject Type="Embed" ProgID="Equation.3" ShapeID="_x0000_i1103" DrawAspect="Content" ObjectID="_1659689225" r:id="rId141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(8)-ші формуланың сол жағынның шегі табылуы мүмкін, ал оң жағының шегі – табылмайды. 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ab/>
        <w:t>Мысал</w:t>
      </w:r>
      <w:r w:rsidRPr="006E713D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2.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4960" w:dyaOrig="740">
          <v:shape id="_x0000_i1104" type="#_x0000_t75" style="width:273pt;height:40.5pt" o:ole="" fillcolor="window">
            <v:imagedata r:id="rId142" o:title=""/>
          </v:shape>
          <o:OLEObject Type="Embed" ProgID="Equation.3" ShapeID="_x0000_i1104" DrawAspect="Content" ObjectID="_1659689226" r:id="rId143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noProof/>
          <w:position w:val="-34"/>
          <w:sz w:val="24"/>
          <w:szCs w:val="24"/>
          <w:lang w:eastAsia="ru-RU"/>
        </w:rPr>
        <w:drawing>
          <wp:inline distT="0" distB="0" distL="0" distR="0">
            <wp:extent cx="5257800" cy="571500"/>
            <wp:effectExtent l="0" t="0" r="0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8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шегі табылмайды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</w:r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bCs/>
          <w:position w:val="-12"/>
          <w:sz w:val="24"/>
          <w:szCs w:val="24"/>
          <w:lang w:eastAsia="ru-RU"/>
        </w:rPr>
        <w:object w:dxaOrig="2219" w:dyaOrig="400">
          <v:shape id="_x0000_i1105" type="#_x0000_t75" style="width:113.25pt;height:20.25pt" o:ole="" fillcolor="window">
            <v:imagedata r:id="rId145" o:title=""/>
          </v:shape>
          <o:OLEObject Type="Embed" ProgID="Equation.3" ShapeID="_x0000_i1105" DrawAspect="Content" ObjectID="_1659689227" r:id="rId146"/>
        </w:object>
      </w:r>
      <w:r w:rsidRPr="006E713D">
        <w:rPr>
          <w:rFonts w:ascii="Times New Roman" w:eastAsia="Times New Roman" w:hAnsi="Times New Roman" w:cs="Times New Roman"/>
          <w:bCs/>
          <w:sz w:val="24"/>
          <w:szCs w:val="24"/>
          <w:lang w:val="kk-KZ" w:eastAsia="ru-RU"/>
        </w:rPr>
        <w:t xml:space="preserve"> анықталмағандықтарын ашу</w:t>
      </w:r>
    </w:p>
    <w:p w:rsidR="006E713D" w:rsidRPr="006E713D" w:rsidRDefault="006E713D" w:rsidP="006E713D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20"/>
          <w:sz w:val="24"/>
          <w:szCs w:val="24"/>
          <w:lang w:eastAsia="ru-RU"/>
        </w:rPr>
        <w:object w:dxaOrig="2840" w:dyaOrig="440">
          <v:shape id="_x0000_i1106" type="#_x0000_t75" style="width:141.75pt;height:21.75pt" o:ole="" fillcolor="window">
            <v:imagedata r:id="rId147" o:title=""/>
          </v:shape>
          <o:OLEObject Type="Embed" ProgID="Equation.3" ShapeID="_x0000_i1106" DrawAspect="Content" ObjectID="_1659689228" r:id="rId14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болсын.  Онда  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а)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2240" w:dyaOrig="340">
          <v:shape id="_x0000_i1107" type="#_x0000_t75" style="width:111.75pt;height:17.25pt" o:ole="" fillcolor="window">
            <v:imagedata r:id="rId149" o:title=""/>
          </v:shape>
          <o:OLEObject Type="Embed" ProgID="Equation.3" ShapeID="_x0000_i1107" DrawAspect="Content" ObjectID="_1659689229" r:id="rId15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. Бұл жағдайда </w:t>
      </w:r>
      <w:r w:rsidRPr="006E713D">
        <w:rPr>
          <w:rFonts w:ascii="Times New Roman" w:eastAsia="Times New Roman" w:hAnsi="Times New Roman" w:cs="Times New Roman"/>
          <w:position w:val="-64"/>
          <w:sz w:val="24"/>
          <w:szCs w:val="24"/>
          <w:lang w:eastAsia="ru-RU"/>
        </w:rPr>
        <w:object w:dxaOrig="4360" w:dyaOrig="1080">
          <v:shape id="_x0000_i1108" type="#_x0000_t75" style="width:228.75pt;height:52.5pt" o:ole="" fillcolor="window">
            <v:imagedata r:id="rId151" o:title=""/>
          </v:shape>
          <o:OLEObject Type="Embed" ProgID="Equation.3" ShapeID="_x0000_i1108" DrawAspect="Content" ObjectID="_1659689230" r:id="rId15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ab/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в) </w:t>
      </w:r>
      <w:r w:rsidRPr="006E713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100" w:dyaOrig="400">
          <v:shape id="_x0000_i1109" type="#_x0000_t75" style="width:78pt;height:20.25pt" o:ole="" fillcolor="window">
            <v:imagedata r:id="rId153" o:title=""/>
          </v:shape>
          <o:OLEObject Type="Embed" ProgID="Equation.3" ShapeID="_x0000_i1109" DrawAspect="Content" ObjectID="_1659689231" r:id="rId154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анықталмағандықтары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1300" w:dyaOrig="380">
          <v:shape id="_x0000_i1110" type="#_x0000_t75" style="width:81.75pt;height:21pt" o:ole="" fillcolor="window">
            <v:imagedata r:id="rId155" o:title=""/>
          </v:shape>
          <o:OLEObject Type="Embed" ProgID="Equation.3" ShapeID="_x0000_i1110" DrawAspect="Content" ObjectID="_1659689232" r:id="rId156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өрнегінен шығады  және  теңдіктің екі жағын да  логарифмдеу арқылы </w:t>
      </w:r>
      <w:r w:rsidRPr="006E713D">
        <w:rPr>
          <w:rFonts w:ascii="Times New Roman" w:eastAsia="Times New Roman" w:hAnsi="Times New Roman" w:cs="Times New Roman"/>
          <w:position w:val="-6"/>
          <w:sz w:val="24"/>
          <w:szCs w:val="24"/>
          <w:lang w:eastAsia="ru-RU"/>
        </w:rPr>
        <w:object w:dxaOrig="499" w:dyaOrig="279">
          <v:shape id="_x0000_i1111" type="#_x0000_t75" style="width:24.75pt;height:14.25pt" o:ole="" fillcolor="window">
            <v:imagedata r:id="rId157" o:title=""/>
          </v:shape>
          <o:OLEObject Type="Embed" ProgID="Equation.3" ShapeID="_x0000_i1111" DrawAspect="Content" ObjectID="_1659689233" r:id="rId158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анықталмағандық түріне келтіреміз.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ab/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Тейлор формуласы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         Теорема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Егер  </w:t>
      </w:r>
      <w:r w:rsidRPr="006E713D">
        <w:rPr>
          <w:rFonts w:ascii="Times New Roman" w:eastAsia="Times New Roman" w:hAnsi="Times New Roman" w:cs="Times New Roman"/>
          <w:i/>
          <w:position w:val="-12"/>
          <w:sz w:val="24"/>
          <w:szCs w:val="24"/>
          <w:lang w:eastAsia="ru-RU"/>
        </w:rPr>
        <w:object w:dxaOrig="999" w:dyaOrig="360">
          <v:shape id="_x0000_i1112" type="#_x0000_t75" style="width:50.25pt;height:18pt" o:ole="" fillcolor="window">
            <v:imagedata r:id="rId159" o:title=""/>
          </v:shape>
          <o:OLEObject Type="Embed" ProgID="Equation.3" ShapeID="_x0000_i1112" DrawAspect="Content" ObjectID="_1659689234" r:id="rId160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a нүктесінің аймағында үзіліссіз  </w:t>
      </w: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800" w:dyaOrig="360">
          <v:shape id="_x0000_i1113" type="#_x0000_t75" style="width:39.75pt;height:18pt" o:ole="">
            <v:imagedata r:id="rId161" o:title=""/>
          </v:shape>
          <o:OLEObject Type="Embed" ProgID="Equation.3" ShapeID="_x0000_i1113" DrawAspect="Content" ObjectID="_1659689235" r:id="rId162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туындысы бар болса, онда кез келген  </w:t>
      </w:r>
      <w:r w:rsidRPr="006E713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x 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нүктесі үшін а  нүктесінің аймағынан </w:t>
      </w:r>
      <w:r w:rsidRPr="006E713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i/>
          <w:position w:val="-12"/>
          <w:sz w:val="24"/>
          <w:szCs w:val="24"/>
          <w:lang w:eastAsia="ru-RU"/>
        </w:rPr>
        <w:object w:dxaOrig="999" w:dyaOrig="360">
          <v:shape id="_x0000_i1114" type="#_x0000_t75" style="width:50.25pt;height:18pt" o:ole="" fillcolor="window">
            <v:imagedata r:id="rId159" o:title=""/>
          </v:shape>
          <o:OLEObject Type="Embed" ProgID="Equation.3" ShapeID="_x0000_i1114" DrawAspect="Content" ObjectID="_1659689236" r:id="rId163"/>
        </w:object>
      </w: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функциясын былай жазуға болатындай: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34"/>
          <w:sz w:val="24"/>
          <w:szCs w:val="24"/>
          <w:lang w:eastAsia="ru-RU"/>
        </w:rPr>
        <w:object w:dxaOrig="4760" w:dyaOrig="800">
          <v:shape id="_x0000_i1115" type="#_x0000_t75" style="width:237.75pt;height:34.5pt" o:ole="">
            <v:imagedata r:id="rId164" o:title=""/>
          </v:shape>
          <o:OLEObject Type="Embed" ProgID="Equation.3" ShapeID="_x0000_i1115" DrawAspect="Content" ObjectID="_1659689237" r:id="rId165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        (4)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920" w:dyaOrig="320">
          <v:shape id="_x0000_i1116" type="#_x0000_t75" style="width:45.75pt;height:15.75pt" o:ole="">
            <v:imagedata r:id="rId166" o:title=""/>
          </v:shape>
          <o:OLEObject Type="Embed" ProgID="Equation.3" ShapeID="_x0000_i1116" DrawAspect="Content" ObjectID="_1659689238" r:id="rId167"/>
        </w:objec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нүктесі табылады. </w:t>
      </w:r>
    </w:p>
    <w:p w:rsidR="006E713D" w:rsidRPr="006E713D" w:rsidRDefault="006E713D" w:rsidP="006E71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(4)  формуласы қалдық мүшесі Лагранж формасы түрінде  болатын Тейлор формуласы деп аталады.  </w:t>
      </w:r>
    </w:p>
    <w:p w:rsidR="006E713D" w:rsidRPr="006E713D" w:rsidRDefault="006E713D" w:rsidP="006E71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гер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=0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</w:t>
      </w:r>
      <w:proofErr w:type="gramStart"/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болса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E71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онда</w:t>
      </w:r>
      <w:proofErr w:type="gramEnd"/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(4)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формуласын </w:t>
      </w:r>
      <w:proofErr w:type="spellStart"/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Маклорен</w:t>
      </w:r>
      <w:proofErr w:type="spellEnd"/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формуласы деп атаймыз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формулаларды функцияның мәнін жуықтап есептеу үшін қолдануға болады. 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</w:t>
      </w: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 xml:space="preserve">Мысал </w:t>
      </w:r>
      <w:r w:rsidRPr="006E71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7.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i/>
          <w:position w:val="-10"/>
          <w:sz w:val="24"/>
          <w:szCs w:val="24"/>
          <w:lang w:eastAsia="ru-RU"/>
        </w:rPr>
        <w:object w:dxaOrig="980" w:dyaOrig="360">
          <v:shape id="_x0000_i1117" type="#_x0000_t75" style="width:48.75pt;height:18pt" o:ole="">
            <v:imagedata r:id="rId168" o:title=""/>
          </v:shape>
          <o:OLEObject Type="Embed" ProgID="Equation.3" ShapeID="_x0000_i1117" DrawAspect="Content" ObjectID="_1659689239" r:id="rId169"/>
        </w:object>
      </w: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 xml:space="preserve"> 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функциясын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Маклорен</w:t>
      </w:r>
      <w:proofErr w:type="spellEnd"/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формуласы бойынша жікте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    </w:t>
      </w:r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ab/>
        <w:t>Ш</w:t>
      </w:r>
      <w:proofErr w:type="spellStart"/>
      <w:r w:rsidRPr="006E71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еш</w:t>
      </w:r>
      <w:proofErr w:type="spellEnd"/>
      <w:r w:rsidRPr="006E713D">
        <w:rPr>
          <w:rFonts w:ascii="Times New Roman" w:eastAsia="Times New Roman" w:hAnsi="Times New Roman" w:cs="Times New Roman"/>
          <w:i/>
          <w:sz w:val="24"/>
          <w:szCs w:val="24"/>
          <w:lang w:val="kk-KZ" w:eastAsia="ru-RU"/>
        </w:rPr>
        <w:t>уі</w:t>
      </w:r>
      <w:r w:rsidRPr="006E713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Бұл шексіз дифференциалданатын функция және </w:t>
      </w:r>
    </w:p>
    <w:p w:rsidR="006E713D" w:rsidRPr="006E713D" w:rsidRDefault="006E713D" w:rsidP="006E71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position w:val="-10"/>
          <w:sz w:val="24"/>
          <w:szCs w:val="24"/>
          <w:lang w:eastAsia="ru-RU"/>
        </w:rPr>
        <w:object w:dxaOrig="5060" w:dyaOrig="360">
          <v:shape id="_x0000_i1118" type="#_x0000_t75" style="width:252.75pt;height:18pt" o:ole="">
            <v:imagedata r:id="rId170" o:title=""/>
          </v:shape>
          <o:OLEObject Type="Embed" ProgID="Equation.3" ShapeID="_x0000_i1118" DrawAspect="Content" ObjectID="_1659689240" r:id="rId171"/>
        </w:object>
      </w:r>
    </w:p>
    <w:p w:rsidR="006E713D" w:rsidRPr="006E713D" w:rsidRDefault="006E713D" w:rsidP="006E71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Табылған мәндерді  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(4)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-ке қоя отырып</w:t>
      </w:r>
      <w:r w:rsidRPr="006E713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E713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мына теңдікті аламыз:</w:t>
      </w:r>
    </w:p>
    <w:p w:rsidR="00286ED2" w:rsidRPr="00286ED2" w:rsidRDefault="006E713D" w:rsidP="006E713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E713D">
        <w:rPr>
          <w:rFonts w:ascii="Times New Roman" w:eastAsia="Times New Roman" w:hAnsi="Times New Roman" w:cs="Times New Roman"/>
          <w:position w:val="-28"/>
          <w:sz w:val="24"/>
          <w:szCs w:val="24"/>
          <w:lang w:eastAsia="ru-RU"/>
        </w:rPr>
        <w:object w:dxaOrig="3140" w:dyaOrig="700">
          <v:shape id="_x0000_i1119" type="#_x0000_t75" style="width:156.75pt;height:35.25pt" o:ole="">
            <v:imagedata r:id="rId172" o:title=""/>
          </v:shape>
          <o:OLEObject Type="Embed" ProgID="Equation.3" ShapeID="_x0000_i1119" DrawAspect="Content" ObjectID="_1659689241" r:id="rId173"/>
        </w:object>
      </w:r>
      <w:bookmarkStart w:id="0" w:name="_GoBack"/>
      <w:bookmarkEnd w:id="0"/>
    </w:p>
    <w:p w:rsidR="008F2ECA" w:rsidRPr="00062FDF" w:rsidRDefault="008F2ECA">
      <w:pPr>
        <w:rPr>
          <w:lang w:val="kk-KZ"/>
        </w:rPr>
      </w:pPr>
    </w:p>
    <w:sectPr w:rsidR="008F2ECA" w:rsidRPr="00062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923C35"/>
    <w:multiLevelType w:val="hybridMultilevel"/>
    <w:tmpl w:val="303CEF62"/>
    <w:lvl w:ilvl="0" w:tplc="C3BED51C">
      <w:start w:val="1"/>
      <w:numFmt w:val="decimal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5E3"/>
    <w:rsid w:val="00062FDF"/>
    <w:rsid w:val="00286ED2"/>
    <w:rsid w:val="006E713D"/>
    <w:rsid w:val="008F2ECA"/>
    <w:rsid w:val="00BE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B5C901-2111-4D7D-BE17-F6528A87F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1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7.wmf"/><Relationship Id="rId21" Type="http://schemas.openxmlformats.org/officeDocument/2006/relationships/image" Target="media/image9.wmf"/><Relationship Id="rId42" Type="http://schemas.openxmlformats.org/officeDocument/2006/relationships/oleObject" Target="embeddings/oleObject20.bin"/><Relationship Id="rId63" Type="http://schemas.openxmlformats.org/officeDocument/2006/relationships/oleObject" Target="embeddings/oleObject35.bin"/><Relationship Id="rId84" Type="http://schemas.openxmlformats.org/officeDocument/2006/relationships/oleObject" Target="embeddings/oleObject48.bin"/><Relationship Id="rId138" Type="http://schemas.openxmlformats.org/officeDocument/2006/relationships/oleObject" Target="embeddings/oleObject77.bin"/><Relationship Id="rId159" Type="http://schemas.openxmlformats.org/officeDocument/2006/relationships/image" Target="media/image68.wmf"/><Relationship Id="rId170" Type="http://schemas.openxmlformats.org/officeDocument/2006/relationships/image" Target="media/image73.wmf"/><Relationship Id="rId107" Type="http://schemas.openxmlformats.org/officeDocument/2006/relationships/oleObject" Target="embeddings/oleObject60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53" Type="http://schemas.openxmlformats.org/officeDocument/2006/relationships/oleObject" Target="embeddings/oleObject27.bin"/><Relationship Id="rId74" Type="http://schemas.openxmlformats.org/officeDocument/2006/relationships/oleObject" Target="embeddings/oleObject42.bin"/><Relationship Id="rId128" Type="http://schemas.openxmlformats.org/officeDocument/2006/relationships/oleObject" Target="embeddings/oleObject72.bin"/><Relationship Id="rId149" Type="http://schemas.openxmlformats.org/officeDocument/2006/relationships/image" Target="media/image63.wmf"/><Relationship Id="rId5" Type="http://schemas.openxmlformats.org/officeDocument/2006/relationships/image" Target="media/image1.wmf"/><Relationship Id="rId95" Type="http://schemas.openxmlformats.org/officeDocument/2006/relationships/oleObject" Target="embeddings/oleObject54.bin"/><Relationship Id="rId160" Type="http://schemas.openxmlformats.org/officeDocument/2006/relationships/oleObject" Target="embeddings/oleObject88.bin"/><Relationship Id="rId22" Type="http://schemas.openxmlformats.org/officeDocument/2006/relationships/oleObject" Target="embeddings/oleObject9.bin"/><Relationship Id="rId43" Type="http://schemas.openxmlformats.org/officeDocument/2006/relationships/image" Target="media/image19.wmf"/><Relationship Id="rId64" Type="http://schemas.openxmlformats.org/officeDocument/2006/relationships/image" Target="media/image25.wmf"/><Relationship Id="rId118" Type="http://schemas.openxmlformats.org/officeDocument/2006/relationships/oleObject" Target="embeddings/oleObject67.bin"/><Relationship Id="rId139" Type="http://schemas.openxmlformats.org/officeDocument/2006/relationships/oleObject" Target="embeddings/oleObject78.bin"/><Relationship Id="rId85" Type="http://schemas.openxmlformats.org/officeDocument/2006/relationships/image" Target="media/image33.wmf"/><Relationship Id="rId150" Type="http://schemas.openxmlformats.org/officeDocument/2006/relationships/oleObject" Target="embeddings/oleObject83.bin"/><Relationship Id="rId171" Type="http://schemas.openxmlformats.org/officeDocument/2006/relationships/oleObject" Target="embeddings/oleObject94.bin"/><Relationship Id="rId12" Type="http://schemas.openxmlformats.org/officeDocument/2006/relationships/oleObject" Target="embeddings/oleObject4.bin"/><Relationship Id="rId33" Type="http://schemas.openxmlformats.org/officeDocument/2006/relationships/image" Target="media/image14.wmf"/><Relationship Id="rId108" Type="http://schemas.openxmlformats.org/officeDocument/2006/relationships/oleObject" Target="embeddings/oleObject61.bin"/><Relationship Id="rId129" Type="http://schemas.openxmlformats.org/officeDocument/2006/relationships/image" Target="media/image53.wmf"/><Relationship Id="rId54" Type="http://schemas.openxmlformats.org/officeDocument/2006/relationships/image" Target="media/image23.wmf"/><Relationship Id="rId75" Type="http://schemas.openxmlformats.org/officeDocument/2006/relationships/oleObject" Target="embeddings/oleObject43.bin"/><Relationship Id="rId96" Type="http://schemas.openxmlformats.org/officeDocument/2006/relationships/image" Target="media/image38.wmf"/><Relationship Id="rId140" Type="http://schemas.openxmlformats.org/officeDocument/2006/relationships/image" Target="media/image58.wmf"/><Relationship Id="rId161" Type="http://schemas.openxmlformats.org/officeDocument/2006/relationships/image" Target="media/image69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65.bin"/><Relationship Id="rId119" Type="http://schemas.openxmlformats.org/officeDocument/2006/relationships/image" Target="media/image48.wmf"/><Relationship Id="rId44" Type="http://schemas.openxmlformats.org/officeDocument/2006/relationships/oleObject" Target="embeddings/oleObject21.bin"/><Relationship Id="rId60" Type="http://schemas.openxmlformats.org/officeDocument/2006/relationships/oleObject" Target="embeddings/oleObject32.bin"/><Relationship Id="rId65" Type="http://schemas.openxmlformats.org/officeDocument/2006/relationships/oleObject" Target="embeddings/oleObject36.bin"/><Relationship Id="rId81" Type="http://schemas.openxmlformats.org/officeDocument/2006/relationships/image" Target="media/image31.wmf"/><Relationship Id="rId86" Type="http://schemas.openxmlformats.org/officeDocument/2006/relationships/oleObject" Target="embeddings/oleObject49.bin"/><Relationship Id="rId130" Type="http://schemas.openxmlformats.org/officeDocument/2006/relationships/oleObject" Target="embeddings/oleObject73.bin"/><Relationship Id="rId135" Type="http://schemas.openxmlformats.org/officeDocument/2006/relationships/image" Target="media/image56.wmf"/><Relationship Id="rId151" Type="http://schemas.openxmlformats.org/officeDocument/2006/relationships/image" Target="media/image64.wmf"/><Relationship Id="rId156" Type="http://schemas.openxmlformats.org/officeDocument/2006/relationships/oleObject" Target="embeddings/oleObject86.bin"/><Relationship Id="rId172" Type="http://schemas.openxmlformats.org/officeDocument/2006/relationships/image" Target="media/image74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62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6" Type="http://schemas.openxmlformats.org/officeDocument/2006/relationships/oleObject" Target="embeddings/oleObject44.bin"/><Relationship Id="rId97" Type="http://schemas.openxmlformats.org/officeDocument/2006/relationships/oleObject" Target="embeddings/oleObject55.bin"/><Relationship Id="rId104" Type="http://schemas.openxmlformats.org/officeDocument/2006/relationships/image" Target="media/image42.wmf"/><Relationship Id="rId120" Type="http://schemas.openxmlformats.org/officeDocument/2006/relationships/oleObject" Target="embeddings/oleObject68.bin"/><Relationship Id="rId125" Type="http://schemas.openxmlformats.org/officeDocument/2006/relationships/image" Target="media/image51.wmf"/><Relationship Id="rId141" Type="http://schemas.openxmlformats.org/officeDocument/2006/relationships/oleObject" Target="embeddings/oleObject79.bin"/><Relationship Id="rId146" Type="http://schemas.openxmlformats.org/officeDocument/2006/relationships/oleObject" Target="embeddings/oleObject81.bin"/><Relationship Id="rId167" Type="http://schemas.openxmlformats.org/officeDocument/2006/relationships/oleObject" Target="embeddings/oleObject92.bin"/><Relationship Id="rId7" Type="http://schemas.openxmlformats.org/officeDocument/2006/relationships/image" Target="media/image2.wmf"/><Relationship Id="rId71" Type="http://schemas.openxmlformats.org/officeDocument/2006/relationships/image" Target="media/image28.wmf"/><Relationship Id="rId92" Type="http://schemas.openxmlformats.org/officeDocument/2006/relationships/oleObject" Target="embeddings/oleObject52.bin"/><Relationship Id="rId162" Type="http://schemas.openxmlformats.org/officeDocument/2006/relationships/oleObject" Target="embeddings/oleObject89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19.bin"/><Relationship Id="rId45" Type="http://schemas.openxmlformats.org/officeDocument/2006/relationships/image" Target="media/image20.wmf"/><Relationship Id="rId66" Type="http://schemas.openxmlformats.org/officeDocument/2006/relationships/image" Target="media/image26.wmf"/><Relationship Id="rId87" Type="http://schemas.openxmlformats.org/officeDocument/2006/relationships/image" Target="media/image34.wmf"/><Relationship Id="rId110" Type="http://schemas.openxmlformats.org/officeDocument/2006/relationships/oleObject" Target="embeddings/oleObject63.bin"/><Relationship Id="rId115" Type="http://schemas.openxmlformats.org/officeDocument/2006/relationships/image" Target="media/image46.wmf"/><Relationship Id="rId131" Type="http://schemas.openxmlformats.org/officeDocument/2006/relationships/image" Target="media/image54.wmf"/><Relationship Id="rId136" Type="http://schemas.openxmlformats.org/officeDocument/2006/relationships/oleObject" Target="embeddings/oleObject76.bin"/><Relationship Id="rId157" Type="http://schemas.openxmlformats.org/officeDocument/2006/relationships/image" Target="media/image67.wmf"/><Relationship Id="rId61" Type="http://schemas.openxmlformats.org/officeDocument/2006/relationships/oleObject" Target="embeddings/oleObject33.bin"/><Relationship Id="rId82" Type="http://schemas.openxmlformats.org/officeDocument/2006/relationships/oleObject" Target="embeddings/oleObject47.bin"/><Relationship Id="rId152" Type="http://schemas.openxmlformats.org/officeDocument/2006/relationships/oleObject" Target="embeddings/oleObject84.bin"/><Relationship Id="rId173" Type="http://schemas.openxmlformats.org/officeDocument/2006/relationships/oleObject" Target="embeddings/oleObject95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9.bin"/><Relationship Id="rId77" Type="http://schemas.openxmlformats.org/officeDocument/2006/relationships/image" Target="media/image29.wmf"/><Relationship Id="rId100" Type="http://schemas.openxmlformats.org/officeDocument/2006/relationships/image" Target="media/image40.wmf"/><Relationship Id="rId105" Type="http://schemas.openxmlformats.org/officeDocument/2006/relationships/oleObject" Target="embeddings/oleObject59.bin"/><Relationship Id="rId126" Type="http://schemas.openxmlformats.org/officeDocument/2006/relationships/oleObject" Target="embeddings/oleObject71.bin"/><Relationship Id="rId147" Type="http://schemas.openxmlformats.org/officeDocument/2006/relationships/image" Target="media/image62.wmf"/><Relationship Id="rId168" Type="http://schemas.openxmlformats.org/officeDocument/2006/relationships/image" Target="media/image72.wmf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40.bin"/><Relationship Id="rId93" Type="http://schemas.openxmlformats.org/officeDocument/2006/relationships/oleObject" Target="embeddings/oleObject53.bin"/><Relationship Id="rId98" Type="http://schemas.openxmlformats.org/officeDocument/2006/relationships/image" Target="media/image39.wmf"/><Relationship Id="rId121" Type="http://schemas.openxmlformats.org/officeDocument/2006/relationships/image" Target="media/image49.wmf"/><Relationship Id="rId142" Type="http://schemas.openxmlformats.org/officeDocument/2006/relationships/image" Target="media/image59.wmf"/><Relationship Id="rId163" Type="http://schemas.openxmlformats.org/officeDocument/2006/relationships/oleObject" Target="embeddings/oleObject90.bin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2.bin"/><Relationship Id="rId67" Type="http://schemas.openxmlformats.org/officeDocument/2006/relationships/oleObject" Target="embeddings/oleObject37.bin"/><Relationship Id="rId116" Type="http://schemas.openxmlformats.org/officeDocument/2006/relationships/oleObject" Target="embeddings/oleObject66.bin"/><Relationship Id="rId137" Type="http://schemas.openxmlformats.org/officeDocument/2006/relationships/image" Target="media/image57.wmf"/><Relationship Id="rId158" Type="http://schemas.openxmlformats.org/officeDocument/2006/relationships/oleObject" Target="embeddings/oleObject87.bin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oleObject" Target="embeddings/oleObject34.bin"/><Relationship Id="rId83" Type="http://schemas.openxmlformats.org/officeDocument/2006/relationships/image" Target="media/image32.wmf"/><Relationship Id="rId88" Type="http://schemas.openxmlformats.org/officeDocument/2006/relationships/oleObject" Target="embeddings/oleObject50.bin"/><Relationship Id="rId111" Type="http://schemas.openxmlformats.org/officeDocument/2006/relationships/image" Target="media/image44.wmf"/><Relationship Id="rId132" Type="http://schemas.openxmlformats.org/officeDocument/2006/relationships/oleObject" Target="embeddings/oleObject74.bin"/><Relationship Id="rId153" Type="http://schemas.openxmlformats.org/officeDocument/2006/relationships/image" Target="media/image65.wmf"/><Relationship Id="rId174" Type="http://schemas.openxmlformats.org/officeDocument/2006/relationships/fontTable" Target="fontTable.xml"/><Relationship Id="rId15" Type="http://schemas.openxmlformats.org/officeDocument/2006/relationships/image" Target="media/image6.wmf"/><Relationship Id="rId36" Type="http://schemas.openxmlformats.org/officeDocument/2006/relationships/oleObject" Target="embeddings/oleObject17.bin"/><Relationship Id="rId57" Type="http://schemas.openxmlformats.org/officeDocument/2006/relationships/image" Target="media/image24.wmf"/><Relationship Id="rId106" Type="http://schemas.openxmlformats.org/officeDocument/2006/relationships/image" Target="media/image43.wmf"/><Relationship Id="rId127" Type="http://schemas.openxmlformats.org/officeDocument/2006/relationships/image" Target="media/image5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41.bin"/><Relationship Id="rId78" Type="http://schemas.openxmlformats.org/officeDocument/2006/relationships/oleObject" Target="embeddings/oleObject45.bin"/><Relationship Id="rId94" Type="http://schemas.openxmlformats.org/officeDocument/2006/relationships/image" Target="media/image37.wmf"/><Relationship Id="rId99" Type="http://schemas.openxmlformats.org/officeDocument/2006/relationships/oleObject" Target="embeddings/oleObject56.bin"/><Relationship Id="rId101" Type="http://schemas.openxmlformats.org/officeDocument/2006/relationships/oleObject" Target="embeddings/oleObject57.bin"/><Relationship Id="rId122" Type="http://schemas.openxmlformats.org/officeDocument/2006/relationships/oleObject" Target="embeddings/oleObject69.bin"/><Relationship Id="rId143" Type="http://schemas.openxmlformats.org/officeDocument/2006/relationships/oleObject" Target="embeddings/oleObject80.bin"/><Relationship Id="rId148" Type="http://schemas.openxmlformats.org/officeDocument/2006/relationships/oleObject" Target="embeddings/oleObject82.bin"/><Relationship Id="rId164" Type="http://schemas.openxmlformats.org/officeDocument/2006/relationships/image" Target="media/image70.wmf"/><Relationship Id="rId169" Type="http://schemas.openxmlformats.org/officeDocument/2006/relationships/oleObject" Target="embeddings/oleObject9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12.bin"/><Relationship Id="rId47" Type="http://schemas.openxmlformats.org/officeDocument/2006/relationships/oleObject" Target="embeddings/oleObject23.bin"/><Relationship Id="rId68" Type="http://schemas.openxmlformats.org/officeDocument/2006/relationships/image" Target="media/image27.wmf"/><Relationship Id="rId89" Type="http://schemas.openxmlformats.org/officeDocument/2006/relationships/image" Target="media/image35.wmf"/><Relationship Id="rId112" Type="http://schemas.openxmlformats.org/officeDocument/2006/relationships/oleObject" Target="embeddings/oleObject64.bin"/><Relationship Id="rId133" Type="http://schemas.openxmlformats.org/officeDocument/2006/relationships/image" Target="media/image55.wmf"/><Relationship Id="rId154" Type="http://schemas.openxmlformats.org/officeDocument/2006/relationships/oleObject" Target="embeddings/oleObject85.bin"/><Relationship Id="rId175" Type="http://schemas.openxmlformats.org/officeDocument/2006/relationships/theme" Target="theme/theme1.xml"/><Relationship Id="rId16" Type="http://schemas.openxmlformats.org/officeDocument/2006/relationships/oleObject" Target="embeddings/oleObject6.bin"/><Relationship Id="rId37" Type="http://schemas.openxmlformats.org/officeDocument/2006/relationships/image" Target="media/image16.wmf"/><Relationship Id="rId58" Type="http://schemas.openxmlformats.org/officeDocument/2006/relationships/oleObject" Target="embeddings/oleObject30.bin"/><Relationship Id="rId79" Type="http://schemas.openxmlformats.org/officeDocument/2006/relationships/image" Target="media/image30.wmf"/><Relationship Id="rId102" Type="http://schemas.openxmlformats.org/officeDocument/2006/relationships/image" Target="media/image41.wmf"/><Relationship Id="rId123" Type="http://schemas.openxmlformats.org/officeDocument/2006/relationships/image" Target="media/image50.wmf"/><Relationship Id="rId144" Type="http://schemas.openxmlformats.org/officeDocument/2006/relationships/image" Target="media/image60.wmf"/><Relationship Id="rId90" Type="http://schemas.openxmlformats.org/officeDocument/2006/relationships/oleObject" Target="embeddings/oleObject51.bin"/><Relationship Id="rId165" Type="http://schemas.openxmlformats.org/officeDocument/2006/relationships/oleObject" Target="embeddings/oleObject91.bin"/><Relationship Id="rId27" Type="http://schemas.openxmlformats.org/officeDocument/2006/relationships/image" Target="media/image11.wmf"/><Relationship Id="rId48" Type="http://schemas.openxmlformats.org/officeDocument/2006/relationships/image" Target="media/image21.wmf"/><Relationship Id="rId69" Type="http://schemas.openxmlformats.org/officeDocument/2006/relationships/oleObject" Target="embeddings/oleObject38.bin"/><Relationship Id="rId113" Type="http://schemas.openxmlformats.org/officeDocument/2006/relationships/image" Target="media/image45.wmf"/><Relationship Id="rId134" Type="http://schemas.openxmlformats.org/officeDocument/2006/relationships/oleObject" Target="embeddings/oleObject75.bin"/><Relationship Id="rId80" Type="http://schemas.openxmlformats.org/officeDocument/2006/relationships/oleObject" Target="embeddings/oleObject46.bin"/><Relationship Id="rId155" Type="http://schemas.openxmlformats.org/officeDocument/2006/relationships/image" Target="media/image66.wmf"/><Relationship Id="rId17" Type="http://schemas.openxmlformats.org/officeDocument/2006/relationships/image" Target="media/image7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58.bin"/><Relationship Id="rId124" Type="http://schemas.openxmlformats.org/officeDocument/2006/relationships/oleObject" Target="embeddings/oleObject70.bin"/><Relationship Id="rId70" Type="http://schemas.openxmlformats.org/officeDocument/2006/relationships/oleObject" Target="embeddings/oleObject39.bin"/><Relationship Id="rId91" Type="http://schemas.openxmlformats.org/officeDocument/2006/relationships/image" Target="media/image36.wmf"/><Relationship Id="rId145" Type="http://schemas.openxmlformats.org/officeDocument/2006/relationships/image" Target="media/image61.wmf"/><Relationship Id="rId166" Type="http://schemas.openxmlformats.org/officeDocument/2006/relationships/image" Target="media/image7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939</Words>
  <Characters>5354</Characters>
  <Application>Microsoft Office Word</Application>
  <DocSecurity>0</DocSecurity>
  <Lines>44</Lines>
  <Paragraphs>12</Paragraphs>
  <ScaleCrop>false</ScaleCrop>
  <Company/>
  <LinksUpToDate>false</LinksUpToDate>
  <CharactersWithSpaces>6281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4</cp:revision>
  <dcterms:created xsi:type="dcterms:W3CDTF">2020-08-23T03:38:00Z</dcterms:created>
  <dcterms:modified xsi:type="dcterms:W3CDTF">2020-08-23T05:32:00Z</dcterms:modified>
</cp:coreProperties>
</file>